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E2" w:rsidRPr="00EA65E2" w:rsidRDefault="00C25183" w:rsidP="00EA65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C25183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62250" cy="2076450"/>
            <wp:effectExtent l="19050" t="0" r="0" b="0"/>
            <wp:wrapThrough wrapText="bothSides">
              <wp:wrapPolygon edited="0">
                <wp:start x="596" y="0"/>
                <wp:lineTo x="-149" y="1387"/>
                <wp:lineTo x="-149" y="20213"/>
                <wp:lineTo x="298" y="21402"/>
                <wp:lineTo x="596" y="21402"/>
                <wp:lineTo x="20855" y="21402"/>
                <wp:lineTo x="21153" y="21402"/>
                <wp:lineTo x="21600" y="20213"/>
                <wp:lineTo x="21600" y="1387"/>
                <wp:lineTo x="21302" y="198"/>
                <wp:lineTo x="20855" y="0"/>
                <wp:lineTo x="596" y="0"/>
              </wp:wrapPolygon>
            </wp:wrapThrough>
            <wp:docPr id="20" name="Рисунок 9" descr="F:\Православные книги\фото книги\P108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равославные книги\фото книги\P108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65E2" w:rsidRPr="00EA65E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Как подру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ж</w:t>
      </w:r>
      <w:r w:rsidR="00EA65E2" w:rsidRPr="00EA65E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ить ребенка с книгой?</w:t>
      </w:r>
    </w:p>
    <w:p w:rsidR="00EA65E2" w:rsidRPr="00EA65E2" w:rsidRDefault="00EA65E2" w:rsidP="00EA65E2">
      <w:pPr>
        <w:shd w:val="clear" w:color="auto" w:fill="FFFFFF"/>
        <w:spacing w:before="100" w:beforeAutospacing="1" w:after="100" w:afterAutospacing="1" w:line="331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интеллекте человека всегда судили по тому, сколько книг у него на полке. И, конечно же, любому интеллектуально развитому родителю хотелось бы, чтобы его ребенок любил читать.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научить ребенка любить чтение, чтобы в дальнейшем он предпочитал книгу компьютеру и телевизору?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Уважаемые, родители!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 к нашим советам, в которых мы собрали опыт педагогов и мудрых родителей.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Читайте сами.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никакие ваши действия не возымеют эффекта, если вы на собственном опыте не покажете ребенку, что читать действительно интересно. Как правило, в читающей семье и дети вырастают </w:t>
      </w:r>
      <w:proofErr w:type="gram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читающими</w:t>
      </w:r>
      <w:proofErr w:type="gramEnd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вы, усадив ребенка за чтение, сами станете проводить время перед телевизором, не удивляйтесь, если ребенок в ваше отсутствие не сделает то же самое, швырнув книгу в дальний угол.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Начните собирать детские книги.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статья расходов? Не совсем. Поверьте, средства, вложенные в образование ребенка, дают самые большие доходы.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Делайте чтение привычкой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Вставьте чтение в распорядок дня - читайте по нескольку минут в день, когда ребенок спокоен, внимателен, восприимчив.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чтение книг обязательной ежедневной традицией и не изменяйте ей. Это могут быть не только чтения перед сном, но и чтение книг в середине дня, </w:t>
      </w:r>
      <w:proofErr w:type="gram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время когда ребенок обычно спокоен. Сначала читайте небольшие сказки или рассказы, потом переходите к историям с продолжением.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Исследования психологов   доказали, что дети, родители которых читают им вслух книги, имеют лучшую грамотность и развитые языковые навыки к моменту школьного обучения.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описывая события в повествовании и объясняя значение истории, родители тем самым подталкивают ребёнка к любознательности, что способствует формированию социальных навыков и лучшему пониманию окружающего мира.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вслух помогает развить лексику, память, речь.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Учитесь читать специально для ребенка. Тон и интонация чтения имеют особое значение для ребенка, поэтому читайте медленно, произнося слова нараспев и ставя в нужном месте ударения.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самостоятельному чтению лучше всего переходить уже в 6-7 лет. Покупайте ребенку книги с яркими картинками. Сначала опирайтесь на собственный вкус и свои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детские воспоминания, потом предоставьте ребенку право самому выбирать себе книжки. Берите ребенка с собой в книжный магазин и интересуйтесь, какую книгу ему хотелось бы прочесть. И не нагружайте малыша сразу серьезной литературой. Пусть для начала это будут журналы с комиксами, лишь бы он сам выбрал их и прочел.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 обсуждайте прочитанное.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Интересуйтесь у ребенка, что ему больше всего запомнилось, кто из персонажей ему понравился или не понравился, одобряет ли он финал истории. Ведь культура чтения предполагает не просто чтение текста, но и умение его анализировать. Этот совет относится и к тому периоду, когда ребенок начнет читать самостоятельно. Неплохо было бы, чтобы вы и сами были в курсе того, о чем он читает</w:t>
      </w:r>
      <w:proofErr w:type="gram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ержите библиотеку открытой.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небольшую, быстро обновляющуюся библиотеку прочных детских книжек на полке, специально отведенной для ребенка, откуда он мог бы достать их в любой момент.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Ограничьте пребывание ребенка у телевизора и компьютера. Вместо мультиков можно предложить аудиокниги. Малыш может во время прослушивания заниматься своими делами: рисовать, собирать </w:t>
      </w:r>
      <w:proofErr w:type="spell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играть конструктором. Сообщите ребенку, кто автор и как называется книга, которую он слушает. Вполне возможно, что следующую историю этого же автора он захочет сам прочитать в книге. Важно показать ребенку, что книга (даже аудио), лучше мультфильмов и компьютерных игр, потому что позволяет самому контролировать создание образов, а не воспринимать готовые</w:t>
      </w:r>
      <w:proofErr w:type="gram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EA6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оспитывайте бережное отношение к книге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Прежде </w:t>
      </w:r>
      <w:proofErr w:type="gramStart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личным примером.</w:t>
      </w:r>
      <w:r w:rsidRPr="00EA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Избегайте насилия. Если вы будете заставлять ребенка читать, прибегая к методам устрашения и наказания, это может привести к антагонизму, ребенок может возненавидеть чтение. Никогда не критикуйте ребенка и не сравнивайте с другими детьми: «Вот Маша за лето 5 книг прочитала, а ты одну с трудом, потому что читать толком не умеешь».</w:t>
      </w:r>
    </w:p>
    <w:p w:rsidR="00EA65E2" w:rsidRPr="008B1941" w:rsidRDefault="00C25183" w:rsidP="00EA65E2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332105</wp:posOffset>
            </wp:positionV>
            <wp:extent cx="3105150" cy="2329180"/>
            <wp:effectExtent l="19050" t="0" r="0" b="0"/>
            <wp:wrapThrough wrapText="bothSides">
              <wp:wrapPolygon edited="0">
                <wp:start x="530" y="0"/>
                <wp:lineTo x="-133" y="1237"/>
                <wp:lineTo x="-133" y="19786"/>
                <wp:lineTo x="265" y="21376"/>
                <wp:lineTo x="530" y="21376"/>
                <wp:lineTo x="20937" y="21376"/>
                <wp:lineTo x="21202" y="21376"/>
                <wp:lineTo x="21600" y="20316"/>
                <wp:lineTo x="21600" y="1237"/>
                <wp:lineTo x="21335" y="177"/>
                <wp:lineTo x="20937" y="0"/>
                <wp:lineTo x="530" y="0"/>
              </wp:wrapPolygon>
            </wp:wrapThrough>
            <wp:docPr id="11" name="Рисунок 5" descr="F:\Православные книги\фото книги\P108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авославные книги\фото книги\P108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12A1" w:rsidRDefault="008912A1"/>
    <w:p w:rsidR="00C25183" w:rsidRDefault="00C25183"/>
    <w:p w:rsidR="00C25183" w:rsidRDefault="00C25183"/>
    <w:p w:rsidR="00C25183" w:rsidRDefault="00C25183"/>
    <w:p w:rsidR="00C25183" w:rsidRDefault="00C25183"/>
    <w:p w:rsidR="00C25183" w:rsidRDefault="00C25183"/>
    <w:p w:rsidR="00C25183" w:rsidRDefault="00C25183"/>
    <w:p w:rsidR="00C25183" w:rsidRDefault="00C25183"/>
    <w:p w:rsidR="00C25183" w:rsidRPr="00C25183" w:rsidRDefault="00C25183">
      <w:pPr>
        <w:rPr>
          <w:i/>
          <w:sz w:val="24"/>
          <w:szCs w:val="24"/>
        </w:rPr>
      </w:pPr>
      <w:r w:rsidRPr="00C25183">
        <w:rPr>
          <w:i/>
          <w:sz w:val="24"/>
          <w:szCs w:val="24"/>
        </w:rPr>
        <w:t>Рыбакова В.Е.  старший воспитатель</w:t>
      </w:r>
    </w:p>
    <w:sectPr w:rsidR="00C25183" w:rsidRPr="00C25183" w:rsidSect="00EA65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5E2"/>
    <w:rsid w:val="00473823"/>
    <w:rsid w:val="005D4065"/>
    <w:rsid w:val="008912A1"/>
    <w:rsid w:val="00C25183"/>
    <w:rsid w:val="00E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3559</Characters>
  <Application>Microsoft Office Word</Application>
  <DocSecurity>0</DocSecurity>
  <Lines>29</Lines>
  <Paragraphs>8</Paragraphs>
  <ScaleCrop>false</ScaleCrop>
  <Company>Grizli777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2017-04-21T10:55:00Z</dcterms:created>
  <dcterms:modified xsi:type="dcterms:W3CDTF">2017-04-21T11:58:00Z</dcterms:modified>
</cp:coreProperties>
</file>