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73" w:rsidRDefault="00931F73" w:rsidP="006D7D69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180975</wp:posOffset>
            </wp:positionV>
            <wp:extent cx="2449830" cy="1981200"/>
            <wp:effectExtent l="19050" t="0" r="7620" b="0"/>
            <wp:wrapThrough wrapText="bothSides">
              <wp:wrapPolygon edited="0">
                <wp:start x="6047" y="0"/>
                <wp:lineTo x="3863" y="831"/>
                <wp:lineTo x="504" y="2908"/>
                <wp:lineTo x="-168" y="5192"/>
                <wp:lineTo x="-168" y="7477"/>
                <wp:lineTo x="2016" y="12669"/>
                <wp:lineTo x="2687" y="13292"/>
                <wp:lineTo x="3359" y="16615"/>
                <wp:lineTo x="1680" y="16823"/>
                <wp:lineTo x="1512" y="17862"/>
                <wp:lineTo x="1848" y="20146"/>
                <wp:lineTo x="5879" y="21392"/>
                <wp:lineTo x="6215" y="21392"/>
                <wp:lineTo x="18980" y="21392"/>
                <wp:lineTo x="19148" y="21392"/>
                <wp:lineTo x="19652" y="20146"/>
                <wp:lineTo x="19652" y="19938"/>
                <wp:lineTo x="18476" y="16615"/>
                <wp:lineTo x="20659" y="13500"/>
                <wp:lineTo x="20659" y="13292"/>
                <wp:lineTo x="20827" y="13292"/>
                <wp:lineTo x="21667" y="10385"/>
                <wp:lineTo x="21667" y="1454"/>
                <wp:lineTo x="17468" y="415"/>
                <wp:lineTo x="7558" y="0"/>
                <wp:lineTo x="6047" y="0"/>
              </wp:wrapPolygon>
            </wp:wrapThrough>
            <wp:docPr id="2" name="Рисунок 2" descr="D:\Desktop\293-2930288_-soloveika-clipart-boy-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293-2930288_-soloveika-clipart-boy-an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1F73" w:rsidRDefault="00931F73" w:rsidP="006D7D69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931F73" w:rsidRDefault="00931F73" w:rsidP="006D7D69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815FEE" w:rsidRDefault="006D7D69" w:rsidP="006D7D69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815FE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Активные домашние игры </w:t>
      </w:r>
      <w:bookmarkEnd w:id="0"/>
    </w:p>
    <w:p w:rsidR="006D7D69" w:rsidRPr="00815FEE" w:rsidRDefault="006D7D69" w:rsidP="006D7D69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815FE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для детей и взрослых</w:t>
      </w:r>
    </w:p>
    <w:p w:rsidR="006D7D69" w:rsidRPr="0034361B" w:rsidRDefault="006D7D69" w:rsidP="006D7D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7D69" w:rsidRPr="0034361B" w:rsidRDefault="006D7D69" w:rsidP="00931F73">
      <w:pPr>
        <w:shd w:val="clear" w:color="auto" w:fill="FFFFFF"/>
        <w:spacing w:after="150" w:line="240" w:lineRule="auto"/>
        <w:ind w:left="-567" w:firstLine="425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Организуя активные игры дома для детей и взрослых, обратите внимание </w:t>
      </w:r>
      <w:proofErr w:type="gramStart"/>
      <w:r w:rsidRPr="00343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343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 них: </w:t>
      </w:r>
      <w:r w:rsidRPr="003436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7D69" w:rsidRPr="0034361B" w:rsidRDefault="006D7D69" w:rsidP="006D7D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1B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«Это я»,</w:t>
      </w:r>
    </w:p>
    <w:p w:rsidR="006D7D69" w:rsidRPr="0034361B" w:rsidRDefault="006D7D69" w:rsidP="006D7D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1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«Сверток с подарком» (эта игра условно подвижная),</w:t>
      </w:r>
    </w:p>
    <w:p w:rsidR="006D7D69" w:rsidRPr="006D7D69" w:rsidRDefault="006D7D69" w:rsidP="006D7D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61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«Поиск клада».</w:t>
      </w:r>
    </w:p>
    <w:p w:rsidR="006D7D69" w:rsidRPr="00931F73" w:rsidRDefault="00931F73" w:rsidP="006D7D69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Игра </w:t>
      </w:r>
      <w:r w:rsidR="006D7D69" w:rsidRPr="00931F73">
        <w:rPr>
          <w:rFonts w:ascii="Times New Roman" w:hAnsi="Times New Roman" w:cs="Times New Roman"/>
          <w:b/>
          <w:color w:val="FF0000"/>
          <w:sz w:val="32"/>
          <w:szCs w:val="32"/>
        </w:rPr>
        <w:t>«Это я!»</w:t>
      </w:r>
    </w:p>
    <w:p w:rsidR="006D7D69" w:rsidRPr="006D7D69" w:rsidRDefault="006D7D69" w:rsidP="006D7D69">
      <w:pPr>
        <w:pStyle w:val="a3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D69" w:rsidRPr="006D7D69" w:rsidRDefault="006D7D69" w:rsidP="00931F73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 xml:space="preserve">Эта семейная игра может быть проведена, если </w:t>
      </w:r>
      <w:proofErr w:type="gramStart"/>
      <w:r w:rsidRPr="006D7D69">
        <w:rPr>
          <w:rFonts w:ascii="Times New Roman" w:hAnsi="Times New Roman" w:cs="Times New Roman"/>
          <w:sz w:val="28"/>
          <w:szCs w:val="28"/>
        </w:rPr>
        <w:t>играть</w:t>
      </w:r>
      <w:proofErr w:type="gramEnd"/>
      <w:r w:rsidRPr="006D7D69">
        <w:rPr>
          <w:rFonts w:ascii="Times New Roman" w:hAnsi="Times New Roman" w:cs="Times New Roman"/>
          <w:sz w:val="28"/>
          <w:szCs w:val="28"/>
        </w:rPr>
        <w:t xml:space="preserve"> готовы как минимум 4 человека. Играть в нее можно и дома, и на улице, но, пожалуй, только летом.</w:t>
      </w:r>
    </w:p>
    <w:p w:rsidR="006D7D69" w:rsidRPr="006D7D69" w:rsidRDefault="006D7D69" w:rsidP="00931F73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D69" w:rsidRPr="006D7D69" w:rsidRDefault="006D7D69" w:rsidP="00931F73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1.</w:t>
      </w:r>
      <w:r w:rsidRPr="006D7D69">
        <w:rPr>
          <w:rFonts w:ascii="Times New Roman" w:hAnsi="Times New Roman" w:cs="Times New Roman"/>
          <w:sz w:val="28"/>
          <w:szCs w:val="28"/>
        </w:rPr>
        <w:tab/>
        <w:t>Все участники составляют круг. Можно стоять, можно принести стулья и сесть.</w:t>
      </w:r>
    </w:p>
    <w:p w:rsidR="006D7D69" w:rsidRPr="006D7D69" w:rsidRDefault="006D7D69" w:rsidP="00931F73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2.</w:t>
      </w:r>
      <w:r w:rsidRPr="006D7D69">
        <w:rPr>
          <w:rFonts w:ascii="Times New Roman" w:hAnsi="Times New Roman" w:cs="Times New Roman"/>
          <w:sz w:val="28"/>
          <w:szCs w:val="28"/>
        </w:rPr>
        <w:tab/>
        <w:t>Водящего выбирают с помощью считалочки.</w:t>
      </w:r>
    </w:p>
    <w:p w:rsidR="006D7D69" w:rsidRPr="006D7D69" w:rsidRDefault="006D7D69" w:rsidP="00931F73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3.</w:t>
      </w:r>
      <w:r w:rsidRPr="006D7D69">
        <w:rPr>
          <w:rFonts w:ascii="Times New Roman" w:hAnsi="Times New Roman" w:cs="Times New Roman"/>
          <w:sz w:val="28"/>
          <w:szCs w:val="28"/>
        </w:rPr>
        <w:tab/>
        <w:t>Водящий называет имена двух участников. Например, папа и Катя. Услышав свои имена, папа и Катя должны поменяться местами.</w:t>
      </w:r>
    </w:p>
    <w:p w:rsidR="006D7D69" w:rsidRPr="006D7D69" w:rsidRDefault="006D7D69" w:rsidP="00931F73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4.</w:t>
      </w:r>
      <w:r w:rsidRPr="006D7D69">
        <w:rPr>
          <w:rFonts w:ascii="Times New Roman" w:hAnsi="Times New Roman" w:cs="Times New Roman"/>
          <w:sz w:val="28"/>
          <w:szCs w:val="28"/>
        </w:rPr>
        <w:tab/>
        <w:t>Водящий должен попытаться опередить и первым занять место кого-нибудь из названных участников, папино или Катино.</w:t>
      </w:r>
    </w:p>
    <w:p w:rsidR="006D7D69" w:rsidRPr="006D7D69" w:rsidRDefault="006D7D69" w:rsidP="00931F73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5.</w:t>
      </w:r>
      <w:r w:rsidRPr="006D7D69">
        <w:rPr>
          <w:rFonts w:ascii="Times New Roman" w:hAnsi="Times New Roman" w:cs="Times New Roman"/>
          <w:sz w:val="28"/>
          <w:szCs w:val="28"/>
        </w:rPr>
        <w:tab/>
        <w:t>Оставшийся без места участник превращается в водящего и уже сам называет следующие имена.</w:t>
      </w:r>
    </w:p>
    <w:p w:rsidR="006D7D69" w:rsidRPr="006D7D69" w:rsidRDefault="006D7D69" w:rsidP="00931F73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D69" w:rsidRDefault="006D7D69" w:rsidP="00931F73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Игра «Это я!» является прекрасным способом для развития внимания и тренировки скорости реакции</w:t>
      </w:r>
    </w:p>
    <w:p w:rsidR="006D7D69" w:rsidRDefault="006D7D69" w:rsidP="00931F73">
      <w:pPr>
        <w:ind w:hanging="567"/>
      </w:pPr>
    </w:p>
    <w:p w:rsidR="006D7D69" w:rsidRPr="00931F73" w:rsidRDefault="00931F73" w:rsidP="00931F73">
      <w:pPr>
        <w:pStyle w:val="a3"/>
        <w:ind w:hanging="567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Игра </w:t>
      </w:r>
      <w:r w:rsidR="006D7D69" w:rsidRPr="00931F73">
        <w:rPr>
          <w:rFonts w:ascii="Times New Roman" w:hAnsi="Times New Roman" w:cs="Times New Roman"/>
          <w:b/>
          <w:color w:val="FF0000"/>
          <w:sz w:val="32"/>
          <w:szCs w:val="32"/>
        </w:rPr>
        <w:t>«Сверток с подарком»</w:t>
      </w:r>
    </w:p>
    <w:p w:rsidR="006D7D69" w:rsidRPr="006D7D69" w:rsidRDefault="006D7D69" w:rsidP="00931F73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D69" w:rsidRPr="006D7D69" w:rsidRDefault="006D7D69" w:rsidP="00931F73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Для проведения этой игры в кругу семьи необходимо привлечь как можно больше участников, так будет веселее.</w:t>
      </w:r>
    </w:p>
    <w:p w:rsidR="006D7D69" w:rsidRPr="006D7D69" w:rsidRDefault="006D7D69" w:rsidP="00931F73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Предварительно готовится основной реквизит – сверток с сюрпризом.</w:t>
      </w:r>
    </w:p>
    <w:p w:rsidR="006D7D69" w:rsidRPr="006D7D69" w:rsidRDefault="006D7D69" w:rsidP="00931F73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Делается это так: небольшой сувенир заворачивается в оберточную бумагу и аккуратно, желательно в одном месте, скрепляется скотчем. Затем следует еще один слой бумаги, скрепленный скотчем, и еще, и еще. Упаковывать сувенир нужно до тех пор, пока слоев не станет достаточно много. Следует внимательно заклеивать слои скотчем так, чтобы разворачивать сверток было несложно.</w:t>
      </w:r>
    </w:p>
    <w:p w:rsidR="006D7D69" w:rsidRPr="006D7D69" w:rsidRDefault="006D7D69" w:rsidP="00931F73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lastRenderedPageBreak/>
        <w:t>Подобные игровые конкурсы для детей и взрослых следует обеспечивать музыкальным сопровождением. В частности для этого конкурса необходим веселый музыкальный трек с небольшими паузами через каждые 15-20 секунд звучания музыки. Если такого трека нет, назначьте ответственного за музыку (он и будет останавливать мелодию через небольшие промежутки времени).</w:t>
      </w:r>
    </w:p>
    <w:p w:rsidR="006D7D69" w:rsidRPr="006D7D69" w:rsidRDefault="006D7D69" w:rsidP="00931F73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D69" w:rsidRPr="006D7D69" w:rsidRDefault="006D7D69" w:rsidP="00931F73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Сама игра организуется следующим образом:</w:t>
      </w:r>
    </w:p>
    <w:p w:rsidR="006D7D69" w:rsidRPr="006D7D69" w:rsidRDefault="006D7D69" w:rsidP="00931F73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D69" w:rsidRPr="006D7D69" w:rsidRDefault="006D7D69" w:rsidP="00931F73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1.</w:t>
      </w:r>
      <w:r w:rsidRPr="006D7D69">
        <w:rPr>
          <w:rFonts w:ascii="Times New Roman" w:hAnsi="Times New Roman" w:cs="Times New Roman"/>
          <w:sz w:val="28"/>
          <w:szCs w:val="28"/>
        </w:rPr>
        <w:tab/>
        <w:t>Участники становятся или садятся в круг.</w:t>
      </w:r>
    </w:p>
    <w:p w:rsidR="006D7D69" w:rsidRPr="006D7D69" w:rsidRDefault="006D7D69" w:rsidP="00931F73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2.</w:t>
      </w:r>
      <w:r w:rsidRPr="006D7D69">
        <w:rPr>
          <w:rFonts w:ascii="Times New Roman" w:hAnsi="Times New Roman" w:cs="Times New Roman"/>
          <w:sz w:val="28"/>
          <w:szCs w:val="28"/>
        </w:rPr>
        <w:tab/>
        <w:t>Под музыку сверток начинают передать по кругу из рук в руки.</w:t>
      </w:r>
    </w:p>
    <w:p w:rsidR="006D7D69" w:rsidRPr="006D7D69" w:rsidRDefault="006D7D69" w:rsidP="00931F73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3.</w:t>
      </w:r>
      <w:r w:rsidRPr="006D7D69">
        <w:rPr>
          <w:rFonts w:ascii="Times New Roman" w:hAnsi="Times New Roman" w:cs="Times New Roman"/>
          <w:sz w:val="28"/>
          <w:szCs w:val="28"/>
        </w:rPr>
        <w:tab/>
        <w:t>Участник, в руках которого будет сверток, когда музыка остановится, должен снять один слой упаковки.</w:t>
      </w:r>
    </w:p>
    <w:p w:rsidR="006D7D69" w:rsidRPr="006D7D69" w:rsidRDefault="006D7D69" w:rsidP="00931F73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4.</w:t>
      </w:r>
      <w:r w:rsidRPr="006D7D69">
        <w:rPr>
          <w:rFonts w:ascii="Times New Roman" w:hAnsi="Times New Roman" w:cs="Times New Roman"/>
          <w:sz w:val="28"/>
          <w:szCs w:val="28"/>
        </w:rPr>
        <w:tab/>
        <w:t>Музыка возобновляется, и сверток движется вновь по кругу.</w:t>
      </w:r>
    </w:p>
    <w:p w:rsidR="006D7D69" w:rsidRPr="006D7D69" w:rsidRDefault="006D7D69" w:rsidP="00931F73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5.</w:t>
      </w:r>
      <w:r w:rsidRPr="006D7D69">
        <w:rPr>
          <w:rFonts w:ascii="Times New Roman" w:hAnsi="Times New Roman" w:cs="Times New Roman"/>
          <w:sz w:val="28"/>
          <w:szCs w:val="28"/>
        </w:rPr>
        <w:tab/>
        <w:t>На следующей паузе снимается следующий слой и так далее.</w:t>
      </w:r>
    </w:p>
    <w:p w:rsidR="006D7D69" w:rsidRPr="006D7D69" w:rsidRDefault="006D7D69" w:rsidP="00931F73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6.</w:t>
      </w:r>
      <w:r w:rsidRPr="006D7D69">
        <w:rPr>
          <w:rFonts w:ascii="Times New Roman" w:hAnsi="Times New Roman" w:cs="Times New Roman"/>
          <w:sz w:val="28"/>
          <w:szCs w:val="28"/>
        </w:rPr>
        <w:tab/>
        <w:t>Сюрприз получает тот, кто развернет последний слой упаковки.</w:t>
      </w:r>
    </w:p>
    <w:p w:rsidR="006D7D69" w:rsidRPr="006D7D69" w:rsidRDefault="006D7D69" w:rsidP="00931F73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D69" w:rsidRPr="006D7D69" w:rsidRDefault="006D7D69" w:rsidP="00931F73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Регулярно проводя подобные игры для детей дома, вы сможете развить у них такое прекрасное качество человека, как умение делиться. Победитель получает приз не за какие-то особые таланты или достижения. С уменьшением количества оберток, детям все сложнее будет даваться решение отдать сверток следующему игроку. А выполнение этого правила научит быть ответственным во взаимодействии с другими, а также следованию принятым правилам, выполнению добровольно взятых на себя обязательств.</w:t>
      </w:r>
    </w:p>
    <w:p w:rsidR="006D7D69" w:rsidRPr="006D7D69" w:rsidRDefault="00815FEE" w:rsidP="00931F73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1116965</wp:posOffset>
            </wp:positionV>
            <wp:extent cx="2438400" cy="2686050"/>
            <wp:effectExtent l="19050" t="0" r="0" b="0"/>
            <wp:wrapThrough wrapText="bothSides">
              <wp:wrapPolygon edited="0">
                <wp:start x="-169" y="0"/>
                <wp:lineTo x="-169" y="21447"/>
                <wp:lineTo x="21600" y="21447"/>
                <wp:lineTo x="21600" y="0"/>
                <wp:lineTo x="-169" y="0"/>
              </wp:wrapPolygon>
            </wp:wrapThrough>
            <wp:docPr id="6" name="Рисунок 1" descr="D:\Desktop\евушка-е-ая-тренировки-утра-31244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евушка-е-ая-тренировки-утра-312441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7D69" w:rsidRPr="006D7D69">
        <w:rPr>
          <w:rFonts w:ascii="Times New Roman" w:hAnsi="Times New Roman" w:cs="Times New Roman"/>
          <w:sz w:val="28"/>
          <w:szCs w:val="28"/>
        </w:rPr>
        <w:t>Игра тренирует умение детей порадоваться за другого человека, искренне поздравить с удачей и не считать такой проигрыш за личное поражение.</w:t>
      </w:r>
    </w:p>
    <w:p w:rsidR="006D7D69" w:rsidRDefault="006D7D69" w:rsidP="00931F73">
      <w:pPr>
        <w:pStyle w:val="a3"/>
        <w:ind w:hanging="567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 xml:space="preserve">Тем не менее, этот и другие семейные конкурсы с участием детей лучше заканчивать небольшим поощрением каждого из игроков. Небольшие сувениры помогут </w:t>
      </w:r>
      <w:proofErr w:type="gramStart"/>
      <w:r w:rsidRPr="006D7D69">
        <w:rPr>
          <w:rFonts w:ascii="Times New Roman" w:hAnsi="Times New Roman" w:cs="Times New Roman"/>
          <w:sz w:val="28"/>
          <w:szCs w:val="28"/>
        </w:rPr>
        <w:t>проигравшим</w:t>
      </w:r>
      <w:proofErr w:type="gramEnd"/>
      <w:r w:rsidRPr="006D7D69">
        <w:rPr>
          <w:rFonts w:ascii="Times New Roman" w:hAnsi="Times New Roman" w:cs="Times New Roman"/>
          <w:sz w:val="28"/>
          <w:szCs w:val="28"/>
        </w:rPr>
        <w:t xml:space="preserve"> искренне радоваться чужой победе.</w:t>
      </w:r>
    </w:p>
    <w:p w:rsidR="006D7D69" w:rsidRDefault="006D7D69" w:rsidP="006D7D69"/>
    <w:p w:rsidR="006D7D69" w:rsidRPr="00931F73" w:rsidRDefault="00931F73" w:rsidP="006D7D6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Игра </w:t>
      </w:r>
      <w:r w:rsidR="006D7D69" w:rsidRPr="00931F73">
        <w:rPr>
          <w:rFonts w:ascii="Times New Roman" w:hAnsi="Times New Roman" w:cs="Times New Roman"/>
          <w:b/>
          <w:color w:val="FF0000"/>
          <w:sz w:val="32"/>
          <w:szCs w:val="32"/>
        </w:rPr>
        <w:t>«Поиск клада»</w:t>
      </w:r>
    </w:p>
    <w:p w:rsidR="006D7D69" w:rsidRPr="006D7D69" w:rsidRDefault="006D7D69" w:rsidP="00931F73">
      <w:pPr>
        <w:ind w:left="284" w:firstLine="425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Игра хороша тем, что играть в нее можно всем членам семьи, причем родителям, как самым опытным и хитроумным, предстоит придумать план игры, сами задания и оформить их на карточках (например, «под окном», «в шкафчике», «на кресле»). Для умеющих читать детей это несложно, а вот для младших, еще не освоивших это умение, задания можно оформить в виде картинок, пусть даже схематических.</w:t>
      </w:r>
    </w:p>
    <w:p w:rsidR="006D7D69" w:rsidRPr="006D7D69" w:rsidRDefault="006D7D69" w:rsidP="00931F73">
      <w:pPr>
        <w:ind w:left="284" w:firstLine="425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Подсказки прячутся в разных местах дома или квартиры.</w:t>
      </w:r>
    </w:p>
    <w:p w:rsidR="006D7D69" w:rsidRPr="006D7D69" w:rsidRDefault="006D7D69" w:rsidP="00931F73">
      <w:pPr>
        <w:ind w:left="284" w:firstLine="425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 xml:space="preserve">При составлении плана поиска, родители должны учитывать возможности своих детей и их возраст. Малышам лучше всего нарисовать план поиска, отметив крестиком начало пути. Для деток, которые уже </w:t>
      </w:r>
      <w:r w:rsidRPr="006D7D69">
        <w:rPr>
          <w:rFonts w:ascii="Times New Roman" w:hAnsi="Times New Roman" w:cs="Times New Roman"/>
          <w:sz w:val="28"/>
          <w:szCs w:val="28"/>
        </w:rPr>
        <w:lastRenderedPageBreak/>
        <w:t>умеют читать или хотя бы учатся этому, составляются текстовые подсказки. Это может быть слово, словосочетание или даже небольшая фраза.</w:t>
      </w:r>
    </w:p>
    <w:p w:rsidR="006D7D69" w:rsidRPr="006D7D69" w:rsidRDefault="006D7D69" w:rsidP="00931F73">
      <w:pPr>
        <w:ind w:left="284" w:firstLine="425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Первая карточка выдается просто так или, если есть желание усложнить начало игры, как приз за отгаданную загадку или решенный ребус. Остальные подсказки разложены в разных местах жилища, как указатели на следующий пункт поиска. Например, карточка со словом «подоконник» указывает, что следующий указатель можно будет найти, осмотрев все окна дома.</w:t>
      </w:r>
    </w:p>
    <w:p w:rsidR="006D7D69" w:rsidRPr="006D7D69" w:rsidRDefault="006D7D69" w:rsidP="00931F73">
      <w:pPr>
        <w:ind w:left="284" w:firstLine="425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Детям постарше задание можно усложнить и вместо прямого указания использовать загадки, игры со словами или ребусы.</w:t>
      </w:r>
    </w:p>
    <w:p w:rsidR="006D7D69" w:rsidRPr="006D7D69" w:rsidRDefault="006D7D69" w:rsidP="00931F73">
      <w:pPr>
        <w:ind w:left="284" w:firstLine="425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Таким образом, поиски сюрприза или сокровища идут поэтапно с помощью указателей или путевого плана. А финальным пунктом назначения должно быть место, где родители «зарыли» клад, который достается искателю.</w:t>
      </w:r>
    </w:p>
    <w:p w:rsidR="006D7D69" w:rsidRPr="006D7D69" w:rsidRDefault="006D7D69" w:rsidP="00931F73">
      <w:pPr>
        <w:ind w:left="284" w:firstLine="425"/>
        <w:rPr>
          <w:rFonts w:ascii="Times New Roman" w:hAnsi="Times New Roman" w:cs="Times New Roman"/>
          <w:sz w:val="28"/>
          <w:szCs w:val="28"/>
        </w:rPr>
      </w:pPr>
      <w:r w:rsidRPr="006D7D69">
        <w:rPr>
          <w:rFonts w:ascii="Times New Roman" w:hAnsi="Times New Roman" w:cs="Times New Roman"/>
          <w:sz w:val="28"/>
          <w:szCs w:val="28"/>
        </w:rPr>
        <w:t>Чтобы интерес к игровому процессу у маленьких «кладоискателей» не был утрачен до окончания поиска, родители должны оказывать необходимую помощь детям. Все-таки взрослый человек при составлении задания иногда может переоценить возможности ребенка, или оценить не совсем верно. Поэтому приз, не зависимо от того, как именно прошел поиск, должен достаться участникам поиска.</w:t>
      </w:r>
    </w:p>
    <w:p w:rsidR="006C7E9B" w:rsidRDefault="00815FEE" w:rsidP="00931F73">
      <w:pPr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1148715</wp:posOffset>
            </wp:positionH>
            <wp:positionV relativeFrom="paragraph">
              <wp:posOffset>1149350</wp:posOffset>
            </wp:positionV>
            <wp:extent cx="2905125" cy="2667000"/>
            <wp:effectExtent l="19050" t="0" r="9525" b="0"/>
            <wp:wrapThrough wrapText="bothSides">
              <wp:wrapPolygon edited="0">
                <wp:start x="-142" y="0"/>
                <wp:lineTo x="-142" y="21446"/>
                <wp:lineTo x="21671" y="21446"/>
                <wp:lineTo x="21671" y="0"/>
                <wp:lineTo x="-142" y="0"/>
              </wp:wrapPolygon>
            </wp:wrapThrough>
            <wp:docPr id="3" name="Рисунок 3" descr="D:\Desktop\kompleks-uprazhnenij-ot-ploskostopiya-u-detej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kompleks-uprazhnenij-ot-ploskostopiya-u-detej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7D69" w:rsidRPr="006D7D69">
        <w:rPr>
          <w:rFonts w:ascii="Times New Roman" w:hAnsi="Times New Roman" w:cs="Times New Roman"/>
          <w:sz w:val="28"/>
          <w:szCs w:val="28"/>
        </w:rPr>
        <w:t>Развивающая роль этой игры для детей в доме состоит в том, что она тренирует логическое мышление (когда указатели зашифрованы) или умение читать (читать карточки для поиска сокровищ очень увлекательно и тренировка происходит ненавязчиво). А умение пользоваться планом развивает пространственное мышление.</w:t>
      </w:r>
    </w:p>
    <w:p w:rsidR="00931F73" w:rsidRPr="006D7D69" w:rsidRDefault="00931F73" w:rsidP="00815FEE">
      <w:pPr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</w:p>
    <w:sectPr w:rsidR="00931F73" w:rsidRPr="006D7D69" w:rsidSect="00931F73"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A076C"/>
    <w:multiLevelType w:val="multilevel"/>
    <w:tmpl w:val="D7EC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E59"/>
    <w:rsid w:val="001E553D"/>
    <w:rsid w:val="00414E59"/>
    <w:rsid w:val="004877AF"/>
    <w:rsid w:val="006C7E9B"/>
    <w:rsid w:val="006D7D69"/>
    <w:rsid w:val="00815FEE"/>
    <w:rsid w:val="00931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D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3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D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2020-04-02T07:24:00Z</cp:lastPrinted>
  <dcterms:created xsi:type="dcterms:W3CDTF">2020-04-01T20:29:00Z</dcterms:created>
  <dcterms:modified xsi:type="dcterms:W3CDTF">2020-04-02T07:25:00Z</dcterms:modified>
</cp:coreProperties>
</file>